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815" w:tblpY="-960"/>
        <w:tblW w:w="12245" w:type="dxa"/>
        <w:tblLook w:val="04A0" w:firstRow="1" w:lastRow="0" w:firstColumn="1" w:lastColumn="0" w:noHBand="0" w:noVBand="1"/>
      </w:tblPr>
      <w:tblGrid>
        <w:gridCol w:w="6055"/>
        <w:gridCol w:w="6190"/>
      </w:tblGrid>
      <w:tr w:rsidR="00531BEC" w14:paraId="7F5DED84" w14:textId="77777777" w:rsidTr="009945BC">
        <w:trPr>
          <w:trHeight w:val="1880"/>
        </w:trPr>
        <w:tc>
          <w:tcPr>
            <w:tcW w:w="6055" w:type="dxa"/>
          </w:tcPr>
          <w:p w14:paraId="3E7152CE" w14:textId="77777777" w:rsidR="00531BEC" w:rsidRDefault="009945BC" w:rsidP="009945BC">
            <w:r w:rsidRPr="002B79B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6EA73C1" wp14:editId="1B67986B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165100</wp:posOffset>
                  </wp:positionV>
                  <wp:extent cx="994947" cy="8763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947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4D02">
              <w:t xml:space="preserve"> </w:t>
            </w:r>
          </w:p>
          <w:p w14:paraId="1C8279FC" w14:textId="77777777" w:rsidR="009945BC" w:rsidRDefault="00531BEC" w:rsidP="009945BC">
            <w:pPr>
              <w:pStyle w:val="Heading4"/>
              <w:outlineLvl w:val="3"/>
              <w:rPr>
                <w:sz w:val="32"/>
                <w:szCs w:val="32"/>
              </w:rPr>
            </w:pPr>
            <w:r w:rsidRPr="00531BEC">
              <w:rPr>
                <w:sz w:val="32"/>
                <w:szCs w:val="32"/>
              </w:rPr>
              <w:t xml:space="preserve"> </w:t>
            </w:r>
            <w:r w:rsidR="009945BC">
              <w:rPr>
                <w:sz w:val="32"/>
                <w:szCs w:val="32"/>
              </w:rPr>
              <w:t xml:space="preserve">                         </w:t>
            </w:r>
          </w:p>
          <w:p w14:paraId="548E8785" w14:textId="77777777" w:rsidR="009945BC" w:rsidRPr="009945BC" w:rsidRDefault="009945BC" w:rsidP="009945BC">
            <w:pPr>
              <w:pStyle w:val="Heading4"/>
              <w:outlineLvl w:val="3"/>
              <w:rPr>
                <w:rFonts w:ascii="Book Antiqua" w:eastAsia="Times New Roman" w:hAnsi="Book Antiqua" w:cs="Times New Roman"/>
                <w:i w:val="0"/>
                <w:iCs w:val="0"/>
                <w:color w:val="auto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6540B9">
              <w:rPr>
                <w:rFonts w:ascii="Book Antiqua" w:eastAsia="Times New Roman" w:hAnsi="Book Antiqua" w:cs="Times New Roman"/>
                <w:i w:val="0"/>
                <w:iCs w:val="0"/>
                <w:color w:val="auto"/>
                <w:sz w:val="32"/>
                <w:szCs w:val="32"/>
              </w:rPr>
              <w:t>CITY OF CRYSTAL CITY</w:t>
            </w:r>
          </w:p>
          <w:p w14:paraId="7AF1E463" w14:textId="77777777" w:rsidR="00531BEC" w:rsidRPr="00531BEC" w:rsidRDefault="009945BC" w:rsidP="009945BC">
            <w:pPr>
              <w:pStyle w:val="Heading4"/>
              <w:outlineLvl w:val="3"/>
              <w:rPr>
                <w:rFonts w:ascii="Lucida Calligraphy" w:eastAsia="Times New Roman" w:hAnsi="Lucida Calligraphy" w:cs="Times New Roman"/>
                <w:i w:val="0"/>
                <w:iCs w:val="0"/>
                <w:color w:val="auto"/>
                <w:sz w:val="40"/>
                <w:szCs w:val="40"/>
              </w:rPr>
            </w:pPr>
            <w:r>
              <w:rPr>
                <w:rFonts w:ascii="Lucida Calligraphy" w:hAnsi="Lucida Calligraphy"/>
                <w:color w:val="000000" w:themeColor="text1"/>
                <w:sz w:val="40"/>
                <w:szCs w:val="40"/>
              </w:rPr>
              <w:t xml:space="preserve">   </w:t>
            </w:r>
            <w:r w:rsidRPr="009945BC">
              <w:rPr>
                <w:rFonts w:ascii="Lucida Calligraphy" w:hAnsi="Lucida Calligraphy"/>
                <w:b/>
                <w:color w:val="000000" w:themeColor="text1"/>
                <w:sz w:val="40"/>
                <w:szCs w:val="40"/>
              </w:rPr>
              <w:t xml:space="preserve"> </w:t>
            </w:r>
            <w:r>
              <w:rPr>
                <w:rFonts w:ascii="Lucida Calligraphy" w:hAnsi="Lucida Calligraphy"/>
                <w:color w:val="000000" w:themeColor="text1"/>
                <w:sz w:val="40"/>
                <w:szCs w:val="40"/>
              </w:rPr>
              <w:t xml:space="preserve">        </w:t>
            </w:r>
            <w:r w:rsidR="006540B9">
              <w:rPr>
                <w:rFonts w:ascii="Lucida Calligraphy" w:hAnsi="Lucida Calligraphy"/>
                <w:color w:val="000000" w:themeColor="text1"/>
                <w:sz w:val="40"/>
                <w:szCs w:val="40"/>
              </w:rPr>
              <w:t>Crystal City</w:t>
            </w:r>
            <w:r w:rsidR="00531BEC" w:rsidRPr="00531BEC">
              <w:rPr>
                <w:rFonts w:ascii="Lucida Calligraphy" w:hAnsi="Lucida Calligraphy"/>
                <w:color w:val="000000" w:themeColor="text1"/>
                <w:sz w:val="40"/>
                <w:szCs w:val="40"/>
              </w:rPr>
              <w:t>, Texas</w:t>
            </w:r>
          </w:p>
          <w:p w14:paraId="2CD39976" w14:textId="77777777" w:rsidR="00531BEC" w:rsidRPr="00531BEC" w:rsidRDefault="00531BEC" w:rsidP="009945BC">
            <w:pPr>
              <w:ind w:firstLine="720"/>
            </w:pPr>
          </w:p>
        </w:tc>
        <w:tc>
          <w:tcPr>
            <w:tcW w:w="6190" w:type="dxa"/>
          </w:tcPr>
          <w:p w14:paraId="4CB30222" w14:textId="77777777" w:rsidR="00531BEC" w:rsidRDefault="00531BEC" w:rsidP="009945BC">
            <w:pPr>
              <w:jc w:val="center"/>
            </w:pPr>
          </w:p>
          <w:p w14:paraId="0A65AA05" w14:textId="77777777" w:rsidR="009945BC" w:rsidRDefault="009945BC" w:rsidP="009945BC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  <w:p w14:paraId="79384938" w14:textId="77777777" w:rsidR="00531BEC" w:rsidRPr="00531BEC" w:rsidRDefault="00531BEC" w:rsidP="009945BC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BUILDING, PLUM</w:t>
            </w:r>
            <w:r w:rsidR="0004653D">
              <w:rPr>
                <w:rFonts w:ascii="Book Antiqua" w:hAnsi="Book Antiqua"/>
                <w:sz w:val="32"/>
                <w:szCs w:val="32"/>
              </w:rPr>
              <w:t>B</w:t>
            </w:r>
            <w:r>
              <w:rPr>
                <w:rFonts w:ascii="Book Antiqua" w:hAnsi="Book Antiqua"/>
                <w:sz w:val="32"/>
                <w:szCs w:val="32"/>
              </w:rPr>
              <w:t xml:space="preserve">ING, </w:t>
            </w:r>
            <w:r w:rsidR="0004653D">
              <w:rPr>
                <w:rFonts w:ascii="Book Antiqua" w:hAnsi="Book Antiqua"/>
                <w:sz w:val="32"/>
                <w:szCs w:val="32"/>
              </w:rPr>
              <w:t>ELECTRICAL, MECHANICAL &amp; GENERAL PERMIT CHECKLIST</w:t>
            </w:r>
          </w:p>
        </w:tc>
      </w:tr>
    </w:tbl>
    <w:p w14:paraId="516DCAAD" w14:textId="77777777" w:rsidR="001668B5" w:rsidRDefault="00A6506E" w:rsidP="00980E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A6506E">
        <w:rPr>
          <w:b/>
          <w:sz w:val="24"/>
          <w:szCs w:val="24"/>
        </w:rPr>
        <w:t>DO NOT START ANY PROJECTS/CONSTRUCTION UNTIL THIS FO</w:t>
      </w:r>
      <w:r w:rsidR="001668B5">
        <w:rPr>
          <w:b/>
          <w:sz w:val="24"/>
          <w:szCs w:val="24"/>
        </w:rPr>
        <w:t>RM HAS BEEN APPROVED BY THE CITY</w:t>
      </w:r>
    </w:p>
    <w:p w14:paraId="7C053413" w14:textId="77777777" w:rsidR="004270DF" w:rsidRPr="00ED34D6" w:rsidRDefault="007776CA" w:rsidP="00980EE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668B5">
        <w:rPr>
          <w:sz w:val="24"/>
          <w:szCs w:val="24"/>
        </w:rPr>
        <w:t>W</w:t>
      </w:r>
      <w:r>
        <w:rPr>
          <w:sz w:val="24"/>
          <w:szCs w:val="24"/>
        </w:rPr>
        <w:t xml:space="preserve">ill project be  </w:t>
      </w:r>
      <w:r w:rsidR="00980EEC">
        <w:rPr>
          <w:sz w:val="24"/>
          <w:szCs w:val="24"/>
        </w:rPr>
        <w:t xml:space="preserve"> </w:t>
      </w:r>
      <w:r w:rsidR="00B73434" w:rsidRPr="003E5D9F">
        <w:rPr>
          <w:b/>
          <w:sz w:val="32"/>
          <w:szCs w:val="32"/>
        </w:rPr>
        <w:t xml:space="preserve">□ </w:t>
      </w:r>
      <w:r w:rsidR="00B73434" w:rsidRPr="003E5D9F">
        <w:rPr>
          <w:b/>
          <w:sz w:val="28"/>
          <w:szCs w:val="28"/>
        </w:rPr>
        <w:t>Residential     □ Commercial</w:t>
      </w:r>
      <w:r w:rsidR="00B73434">
        <w:rPr>
          <w:sz w:val="28"/>
          <w:szCs w:val="28"/>
        </w:rPr>
        <w:t xml:space="preserve">   </w:t>
      </w:r>
    </w:p>
    <w:p w14:paraId="6EABA5F3" w14:textId="77777777" w:rsidR="007A4FCB" w:rsidRDefault="007A4FCB" w:rsidP="004270DF">
      <w:pPr>
        <w:rPr>
          <w:sz w:val="28"/>
          <w:szCs w:val="28"/>
        </w:rPr>
      </w:pPr>
      <w:r>
        <w:rPr>
          <w:sz w:val="28"/>
          <w:szCs w:val="28"/>
        </w:rPr>
        <w:t>Contractor: __________________________               Contractor Phone: ___________________</w:t>
      </w:r>
    </w:p>
    <w:p w14:paraId="4A0A4E97" w14:textId="77777777" w:rsidR="00980EEC" w:rsidRDefault="004270DF" w:rsidP="004270DF">
      <w:pPr>
        <w:rPr>
          <w:sz w:val="28"/>
          <w:szCs w:val="28"/>
        </w:rPr>
      </w:pPr>
      <w:r>
        <w:rPr>
          <w:sz w:val="28"/>
          <w:szCs w:val="28"/>
        </w:rPr>
        <w:t xml:space="preserve">Name of </w:t>
      </w:r>
      <w:r w:rsidR="006A66A6">
        <w:rPr>
          <w:sz w:val="28"/>
          <w:szCs w:val="28"/>
        </w:rPr>
        <w:t>Comm.</w:t>
      </w:r>
      <w:r w:rsidR="00980EEC">
        <w:rPr>
          <w:sz w:val="28"/>
          <w:szCs w:val="28"/>
        </w:rPr>
        <w:t xml:space="preserve"> Business: </w:t>
      </w:r>
      <w:r>
        <w:rPr>
          <w:sz w:val="28"/>
          <w:szCs w:val="28"/>
        </w:rPr>
        <w:t>____</w:t>
      </w:r>
      <w:r w:rsidR="00B73434">
        <w:rPr>
          <w:sz w:val="28"/>
          <w:szCs w:val="28"/>
        </w:rPr>
        <w:t>_</w:t>
      </w:r>
      <w:r w:rsidR="00980EEC">
        <w:rPr>
          <w:sz w:val="28"/>
          <w:szCs w:val="28"/>
        </w:rPr>
        <w:t>_________________</w:t>
      </w:r>
      <w:r w:rsidR="006A66A6">
        <w:rPr>
          <w:sz w:val="28"/>
          <w:szCs w:val="28"/>
        </w:rPr>
        <w:t>_</w:t>
      </w:r>
      <w:r w:rsidR="00980EEC">
        <w:rPr>
          <w:sz w:val="28"/>
          <w:szCs w:val="28"/>
        </w:rPr>
        <w:t xml:space="preserve"> </w:t>
      </w:r>
      <w:r w:rsidR="006A66A6">
        <w:rPr>
          <w:sz w:val="28"/>
          <w:szCs w:val="28"/>
        </w:rPr>
        <w:t xml:space="preserve">Project Address: __________________     </w:t>
      </w:r>
    </w:p>
    <w:p w14:paraId="0875E5AE" w14:textId="77777777" w:rsidR="004B6DE4" w:rsidRPr="004B6DE4" w:rsidRDefault="00980EEC" w:rsidP="004270DF">
      <w:pPr>
        <w:rPr>
          <w:sz w:val="28"/>
          <w:szCs w:val="28"/>
        </w:rPr>
      </w:pPr>
      <w:r>
        <w:rPr>
          <w:sz w:val="28"/>
          <w:szCs w:val="28"/>
        </w:rPr>
        <w:t>Property Owner: ________________________</w:t>
      </w:r>
      <w:r w:rsidR="006A66A6">
        <w:rPr>
          <w:sz w:val="28"/>
          <w:szCs w:val="28"/>
        </w:rPr>
        <w:t xml:space="preserve">   Property Owner Phone: __________________  </w:t>
      </w:r>
    </w:p>
    <w:p w14:paraId="2DF8EA20" w14:textId="77777777" w:rsidR="0064753C" w:rsidRDefault="0064753C" w:rsidP="0064753C">
      <w:pPr>
        <w:rPr>
          <w:sz w:val="28"/>
          <w:szCs w:val="28"/>
        </w:rPr>
      </w:pPr>
      <w:r>
        <w:rPr>
          <w:sz w:val="28"/>
          <w:szCs w:val="28"/>
        </w:rPr>
        <w:t xml:space="preserve">Est. Cost of Project: ___________        Sq. Ft. of addition: __________       </w:t>
      </w:r>
    </w:p>
    <w:tbl>
      <w:tblPr>
        <w:tblpPr w:leftFromText="180" w:rightFromText="180" w:vertAnchor="text" w:horzAnchor="margin" w:tblpXSpec="center" w:tblpY="418"/>
        <w:tblW w:w="11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0"/>
      </w:tblGrid>
      <w:tr w:rsidR="0064753C" w14:paraId="5E98D4C6" w14:textId="77777777" w:rsidTr="0064753C">
        <w:trPr>
          <w:trHeight w:val="2510"/>
        </w:trPr>
        <w:tc>
          <w:tcPr>
            <w:tcW w:w="11390" w:type="dxa"/>
          </w:tcPr>
          <w:p w14:paraId="413AA404" w14:textId="77777777" w:rsidR="0064753C" w:rsidRDefault="0064753C" w:rsidP="0064753C">
            <w:pPr>
              <w:ind w:left="120"/>
              <w:rPr>
                <w:sz w:val="28"/>
                <w:szCs w:val="28"/>
              </w:rPr>
            </w:pPr>
            <w:r w:rsidRPr="00AF1C29">
              <w:rPr>
                <w:b/>
                <w:sz w:val="32"/>
                <w:szCs w:val="32"/>
                <w:u w:val="single"/>
              </w:rPr>
              <w:t>Permit Type</w:t>
            </w:r>
            <w:r w:rsidRPr="00AF1C29">
              <w:rPr>
                <w:b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□ New Construction - (</w:t>
            </w:r>
            <w:r w:rsidRPr="00B73434">
              <w:rPr>
                <w:b/>
                <w:sz w:val="28"/>
                <w:szCs w:val="28"/>
              </w:rPr>
              <w:t xml:space="preserve">check </w:t>
            </w:r>
            <w:r>
              <w:rPr>
                <w:b/>
                <w:sz w:val="28"/>
                <w:szCs w:val="28"/>
              </w:rPr>
              <w:t xml:space="preserve">all </w:t>
            </w:r>
            <w:r w:rsidRPr="00B73434">
              <w:rPr>
                <w:b/>
                <w:sz w:val="28"/>
                <w:szCs w:val="28"/>
              </w:rPr>
              <w:t>services</w:t>
            </w:r>
            <w:r>
              <w:rPr>
                <w:b/>
                <w:sz w:val="28"/>
                <w:szCs w:val="28"/>
              </w:rPr>
              <w:t xml:space="preserve"> that will be</w:t>
            </w:r>
            <w:r w:rsidRPr="00B73434">
              <w:rPr>
                <w:b/>
                <w:sz w:val="28"/>
                <w:szCs w:val="28"/>
              </w:rPr>
              <w:t xml:space="preserve"> needed below)</w:t>
            </w:r>
            <w:r>
              <w:rPr>
                <w:sz w:val="28"/>
                <w:szCs w:val="28"/>
              </w:rPr>
              <w:t xml:space="preserve"> </w:t>
            </w:r>
          </w:p>
          <w:p w14:paraId="01B317DB" w14:textId="77777777" w:rsidR="0064753C" w:rsidRDefault="0064753C" w:rsidP="0064753C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Remodel/Repair       □ Addition        □ Duplex/Apartment          □ Portable Bldg.   </w:t>
            </w:r>
          </w:p>
          <w:p w14:paraId="4EA6DD56" w14:textId="77777777" w:rsidR="0064753C" w:rsidRDefault="0064753C" w:rsidP="0064753C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Garage/Carport     □ Patio/Porch     □ Canopy/Cover    □ Storage Room    □ House Moving   </w:t>
            </w:r>
          </w:p>
          <w:p w14:paraId="72860F99" w14:textId="77777777" w:rsidR="0064753C" w:rsidRDefault="0064753C" w:rsidP="0064753C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 Decks    □ Roof/Reroof   □ Slab   □ Signs    □ Swimming Pool   □ Ramps    □ Fence </w:t>
            </w:r>
          </w:p>
          <w:p w14:paraId="1C114BE2" w14:textId="77777777" w:rsidR="0064753C" w:rsidRDefault="0064753C" w:rsidP="0064753C">
            <w:pPr>
              <w:ind w:left="120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□ Tanks   □ Driveways/Sidewalks   □ Demolition   □ Parking Lots   □ Tree Removal</w:t>
            </w:r>
            <w:r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</w:t>
            </w:r>
          </w:p>
        </w:tc>
      </w:tr>
    </w:tbl>
    <w:p w14:paraId="28278832" w14:textId="77777777" w:rsidR="00B24BF7" w:rsidRPr="00453725" w:rsidRDefault="00453725" w:rsidP="004270DF">
      <w:pPr>
        <w:rPr>
          <w:sz w:val="28"/>
          <w:szCs w:val="28"/>
        </w:rPr>
      </w:pPr>
      <w:r w:rsidRPr="001668B5">
        <w:rPr>
          <w:b/>
          <w:sz w:val="32"/>
          <w:szCs w:val="32"/>
        </w:rPr>
        <w:t>Descriptions of project</w:t>
      </w:r>
      <w:r w:rsidR="00AF1C29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_________________________</w:t>
      </w:r>
      <w:r w:rsidR="00AF1C29">
        <w:rPr>
          <w:sz w:val="28"/>
          <w:szCs w:val="28"/>
        </w:rPr>
        <w:t>______________________________</w:t>
      </w:r>
      <w:r w:rsidR="00901304">
        <w:rPr>
          <w:sz w:val="28"/>
          <w:szCs w:val="28"/>
        </w:rPr>
        <w:t xml:space="preserve">  </w:t>
      </w:r>
    </w:p>
    <w:tbl>
      <w:tblPr>
        <w:tblpPr w:leftFromText="180" w:rightFromText="180" w:vertAnchor="page" w:horzAnchor="margin" w:tblpXSpec="center" w:tblpY="9481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0"/>
      </w:tblGrid>
      <w:tr w:rsidR="0064753C" w14:paraId="2E44C93E" w14:textId="77777777" w:rsidTr="0064753C">
        <w:trPr>
          <w:trHeight w:val="2700"/>
        </w:trPr>
        <w:tc>
          <w:tcPr>
            <w:tcW w:w="11430" w:type="dxa"/>
          </w:tcPr>
          <w:p w14:paraId="0FA0BEF5" w14:textId="77777777" w:rsidR="0064753C" w:rsidRPr="007776CA" w:rsidRDefault="0064753C" w:rsidP="006475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D67013">
              <w:rPr>
                <w:b/>
                <w:sz w:val="32"/>
                <w:szCs w:val="32"/>
              </w:rPr>
              <w:t xml:space="preserve"> </w:t>
            </w:r>
            <w:r w:rsidRPr="00D67013">
              <w:rPr>
                <w:b/>
                <w:sz w:val="32"/>
                <w:szCs w:val="32"/>
                <w:u w:val="single"/>
              </w:rPr>
              <w:t>Plumbing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7776CA">
              <w:rPr>
                <w:b/>
                <w:sz w:val="28"/>
                <w:szCs w:val="28"/>
              </w:rPr>
              <w:t>(</w:t>
            </w:r>
            <w:r w:rsidRPr="007776CA">
              <w:rPr>
                <w:b/>
                <w:sz w:val="24"/>
                <w:szCs w:val="24"/>
              </w:rPr>
              <w:t>All new plumbing including, sewer, waste and vents must be tested via a water column).</w:t>
            </w:r>
          </w:p>
          <w:p w14:paraId="24CA79D9" w14:textId="77777777" w:rsidR="0064753C" w:rsidRDefault="0064753C" w:rsidP="00647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□ House Sewer/Replacement   □ Fixtures ______   □ Water Pipes/Repair/Replacement ______</w:t>
            </w:r>
          </w:p>
          <w:p w14:paraId="06B14032" w14:textId="77777777" w:rsidR="0064753C" w:rsidRDefault="0064753C" w:rsidP="00647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□ Drainage &amp; Vents/Repair/Replacement ______    □ Water Heater   ______</w:t>
            </w:r>
          </w:p>
          <w:p w14:paraId="58F860C8" w14:textId="77777777" w:rsidR="0064753C" w:rsidRDefault="0064753C" w:rsidP="00647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□ Gas Lines/Repair/Replacement   □ Gas Test     □ Backflow ______   □ Backflow Testing</w:t>
            </w:r>
          </w:p>
          <w:p w14:paraId="4BA5AF59" w14:textId="77777777" w:rsidR="0064753C" w:rsidRDefault="0064753C" w:rsidP="0064753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□ Irrigation Pipes/Repair/Replacement (Fire Main/ Lawn) Sprinkler Heads _______</w:t>
            </w:r>
          </w:p>
        </w:tc>
      </w:tr>
    </w:tbl>
    <w:p w14:paraId="1FE9162F" w14:textId="77777777" w:rsidR="007A4FCB" w:rsidRPr="00D67013" w:rsidRDefault="007A4FCB" w:rsidP="007A4FCB">
      <w:pPr>
        <w:spacing w:before="120" w:after="0" w:line="144" w:lineRule="auto"/>
        <w:rPr>
          <w:b/>
          <w:sz w:val="12"/>
          <w:szCs w:val="12"/>
          <w:u w:val="single"/>
        </w:rPr>
      </w:pPr>
    </w:p>
    <w:tbl>
      <w:tblPr>
        <w:tblpPr w:leftFromText="180" w:rightFromText="180" w:vertAnchor="text" w:horzAnchor="margin" w:tblpXSpec="center" w:tblpY="-60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0"/>
      </w:tblGrid>
      <w:tr w:rsidR="0064753C" w14:paraId="45627E82" w14:textId="77777777" w:rsidTr="0064753C">
        <w:trPr>
          <w:trHeight w:val="953"/>
        </w:trPr>
        <w:tc>
          <w:tcPr>
            <w:tcW w:w="11430" w:type="dxa"/>
          </w:tcPr>
          <w:p w14:paraId="4C04C790" w14:textId="77777777" w:rsidR="0064753C" w:rsidRPr="00080BD5" w:rsidRDefault="0064753C" w:rsidP="0064753C">
            <w:pPr>
              <w:ind w:left="285"/>
              <w:rPr>
                <w:sz w:val="28"/>
                <w:szCs w:val="28"/>
              </w:rPr>
            </w:pPr>
            <w:r w:rsidRPr="00D67013">
              <w:rPr>
                <w:b/>
                <w:sz w:val="32"/>
                <w:szCs w:val="32"/>
                <w:u w:val="single"/>
              </w:rPr>
              <w:t xml:space="preserve">Electrical </w:t>
            </w:r>
            <w:r w:rsidRPr="00D67013">
              <w:rPr>
                <w:sz w:val="32"/>
                <w:szCs w:val="32"/>
              </w:rPr>
              <w:tab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</w:r>
            <w:r w:rsidRPr="007776CA">
              <w:rPr>
                <w:b/>
                <w:sz w:val="28"/>
                <w:szCs w:val="28"/>
              </w:rPr>
              <w:t>ESID: 100-327-894- __ __ __ - __ __ __- __ __</w:t>
            </w:r>
            <w:r>
              <w:rPr>
                <w:sz w:val="28"/>
                <w:szCs w:val="28"/>
              </w:rPr>
              <w:t xml:space="preserve"> </w:t>
            </w:r>
          </w:p>
          <w:p w14:paraId="6E68CBE2" w14:textId="77777777" w:rsidR="0064753C" w:rsidRDefault="0064753C" w:rsidP="0064753C">
            <w:pPr>
              <w:ind w:left="285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□ Meter Loops</w:t>
            </w:r>
            <w:r>
              <w:rPr>
                <w:sz w:val="28"/>
                <w:szCs w:val="28"/>
              </w:rPr>
              <w:tab/>
              <w:t>□ Temporary Pole</w:t>
            </w:r>
            <w:r>
              <w:rPr>
                <w:sz w:val="28"/>
                <w:szCs w:val="28"/>
              </w:rPr>
              <w:tab/>
              <w:t xml:space="preserve">   □ Outlets ________   □ 220 Breakers _________</w:t>
            </w:r>
          </w:p>
        </w:tc>
      </w:tr>
    </w:tbl>
    <w:tbl>
      <w:tblPr>
        <w:tblpPr w:leftFromText="180" w:rightFromText="180" w:vertAnchor="text" w:horzAnchor="margin" w:tblpXSpec="center" w:tblpY="-46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5"/>
      </w:tblGrid>
      <w:tr w:rsidR="0064753C" w14:paraId="6FAD1889" w14:textId="77777777" w:rsidTr="0064753C">
        <w:trPr>
          <w:trHeight w:val="1515"/>
        </w:trPr>
        <w:tc>
          <w:tcPr>
            <w:tcW w:w="11515" w:type="dxa"/>
          </w:tcPr>
          <w:p w14:paraId="6E9C2028" w14:textId="77777777" w:rsidR="0064753C" w:rsidRPr="00D67013" w:rsidRDefault="0064753C" w:rsidP="0064753C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D67013">
              <w:rPr>
                <w:sz w:val="32"/>
                <w:szCs w:val="32"/>
              </w:rPr>
              <w:t xml:space="preserve"> </w:t>
            </w:r>
            <w:r w:rsidRPr="00D67013">
              <w:rPr>
                <w:b/>
                <w:sz w:val="32"/>
                <w:szCs w:val="32"/>
                <w:u w:val="single"/>
              </w:rPr>
              <w:t>Mechanical</w:t>
            </w:r>
          </w:p>
          <w:p w14:paraId="768AA40D" w14:textId="77777777" w:rsidR="0064753C" w:rsidRDefault="0064753C" w:rsidP="00647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Number of units ________       □ Tonnage ________       □ 220 Breakers _________</w:t>
            </w:r>
          </w:p>
          <w:p w14:paraId="3FC47AF0" w14:textId="77777777" w:rsidR="0064753C" w:rsidRDefault="0064753C" w:rsidP="0064753C">
            <w:pPr>
              <w:rPr>
                <w:sz w:val="28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Pr="007776CA">
              <w:rPr>
                <w:b/>
                <w:i/>
                <w:sz w:val="24"/>
                <w:szCs w:val="24"/>
              </w:rPr>
              <w:t>(All mechanical installation</w:t>
            </w:r>
            <w:r>
              <w:rPr>
                <w:b/>
                <w:i/>
                <w:sz w:val="24"/>
                <w:szCs w:val="24"/>
              </w:rPr>
              <w:t xml:space="preserve">s </w:t>
            </w:r>
            <w:r w:rsidRPr="007776CA">
              <w:rPr>
                <w:b/>
                <w:i/>
                <w:sz w:val="24"/>
                <w:szCs w:val="24"/>
              </w:rPr>
              <w:t>must have a Load/Spec. sheet.)</w:t>
            </w:r>
          </w:p>
        </w:tc>
      </w:tr>
    </w:tbl>
    <w:p w14:paraId="5E932752" w14:textId="77777777" w:rsidR="0064753C" w:rsidRDefault="0064753C" w:rsidP="0064753C">
      <w:pPr>
        <w:rPr>
          <w:sz w:val="28"/>
          <w:szCs w:val="28"/>
        </w:rPr>
      </w:pPr>
      <w:r>
        <w:rPr>
          <w:sz w:val="28"/>
          <w:szCs w:val="28"/>
        </w:rPr>
        <w:t>The following rules are just a few of the requ</w:t>
      </w:r>
      <w:r w:rsidR="006540B9">
        <w:rPr>
          <w:sz w:val="28"/>
          <w:szCs w:val="28"/>
        </w:rPr>
        <w:t>irements that the City of Crystal City</w:t>
      </w:r>
      <w:r>
        <w:rPr>
          <w:sz w:val="28"/>
          <w:szCs w:val="28"/>
        </w:rPr>
        <w:t xml:space="preserve"> </w:t>
      </w:r>
      <w:r w:rsidR="006540B9">
        <w:rPr>
          <w:sz w:val="28"/>
          <w:szCs w:val="28"/>
        </w:rPr>
        <w:t>has in place. The City of Crystal City</w:t>
      </w:r>
      <w:r>
        <w:rPr>
          <w:sz w:val="28"/>
          <w:szCs w:val="28"/>
        </w:rPr>
        <w:t xml:space="preserve"> follows the 2015 ICC Codes, for detailed ordinances visit </w:t>
      </w:r>
      <w:r w:rsidR="006540B9">
        <w:rPr>
          <w:b/>
          <w:sz w:val="28"/>
          <w:szCs w:val="28"/>
        </w:rPr>
        <w:t>www.cityofcc</w:t>
      </w:r>
      <w:r w:rsidRPr="0064753C">
        <w:rPr>
          <w:b/>
          <w:sz w:val="28"/>
          <w:szCs w:val="28"/>
        </w:rPr>
        <w:t>.com</w:t>
      </w:r>
      <w:r>
        <w:rPr>
          <w:sz w:val="28"/>
          <w:szCs w:val="28"/>
        </w:rPr>
        <w:t xml:space="preserve">. Contact the </w:t>
      </w:r>
      <w:r w:rsidR="006540B9">
        <w:rPr>
          <w:sz w:val="28"/>
          <w:szCs w:val="28"/>
        </w:rPr>
        <w:t>Code Enforcement</w:t>
      </w:r>
      <w:r>
        <w:rPr>
          <w:sz w:val="28"/>
          <w:szCs w:val="28"/>
        </w:rPr>
        <w:t xml:space="preserve"> department if you have any other q</w:t>
      </w:r>
      <w:r w:rsidR="006540B9">
        <w:rPr>
          <w:sz w:val="28"/>
          <w:szCs w:val="28"/>
        </w:rPr>
        <w:t>uestions at (830) 374-3477 ext</w:t>
      </w:r>
      <w:r>
        <w:rPr>
          <w:sz w:val="28"/>
          <w:szCs w:val="28"/>
        </w:rPr>
        <w:t>.</w:t>
      </w:r>
      <w:r w:rsidR="006540B9">
        <w:rPr>
          <w:sz w:val="28"/>
          <w:szCs w:val="28"/>
        </w:rPr>
        <w:t xml:space="preserve"> 7213.</w:t>
      </w:r>
    </w:p>
    <w:p w14:paraId="4E584FD4" w14:textId="77777777" w:rsidR="004B6DE4" w:rsidRPr="0064753C" w:rsidRDefault="00E95955" w:rsidP="006475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753C">
        <w:rPr>
          <w:b/>
          <w:sz w:val="28"/>
          <w:szCs w:val="28"/>
        </w:rPr>
        <w:lastRenderedPageBreak/>
        <w:t>Any Remodeling/D</w:t>
      </w:r>
      <w:r w:rsidR="004B6DE4" w:rsidRPr="0064753C">
        <w:rPr>
          <w:b/>
          <w:sz w:val="28"/>
          <w:szCs w:val="28"/>
        </w:rPr>
        <w:t>emolition of a c</w:t>
      </w:r>
      <w:r w:rsidR="005150BF" w:rsidRPr="0064753C">
        <w:rPr>
          <w:b/>
          <w:sz w:val="28"/>
          <w:szCs w:val="28"/>
        </w:rPr>
        <w:t>ommercial building requires an A</w:t>
      </w:r>
      <w:r w:rsidR="004B6DE4" w:rsidRPr="0064753C">
        <w:rPr>
          <w:b/>
          <w:sz w:val="28"/>
          <w:szCs w:val="28"/>
        </w:rPr>
        <w:t>sbestos check</w:t>
      </w:r>
      <w:r w:rsidR="00B9089B" w:rsidRPr="0064753C">
        <w:rPr>
          <w:b/>
          <w:sz w:val="28"/>
          <w:szCs w:val="28"/>
        </w:rPr>
        <w:t xml:space="preserve"> prior to the start of construction.</w:t>
      </w:r>
    </w:p>
    <w:p w14:paraId="2CFB4618" w14:textId="77777777" w:rsidR="001938DE" w:rsidRPr="00E95955" w:rsidRDefault="001938DE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set of plans must accompany your request for a new structure including additions.</w:t>
      </w:r>
    </w:p>
    <w:p w14:paraId="3EBCC489" w14:textId="77777777" w:rsidR="004B6DE4" w:rsidRPr="00E95955" w:rsidRDefault="004B6DE4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5955">
        <w:rPr>
          <w:b/>
          <w:sz w:val="28"/>
          <w:szCs w:val="28"/>
        </w:rPr>
        <w:t>Any New Construction/Additions/Carports/Garages/Fences close to the vicinity of the adjacent property will require a visual inspection of a survey marker.</w:t>
      </w:r>
    </w:p>
    <w:p w14:paraId="6ACC8FFD" w14:textId="77777777" w:rsidR="004B6DE4" w:rsidRPr="00E95955" w:rsidRDefault="004B6DE4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5955">
        <w:rPr>
          <w:b/>
          <w:sz w:val="28"/>
          <w:szCs w:val="28"/>
        </w:rPr>
        <w:t>Corner lots are considered having double setbacks</w:t>
      </w:r>
      <w:r w:rsidR="00E95955">
        <w:rPr>
          <w:b/>
          <w:sz w:val="28"/>
          <w:szCs w:val="28"/>
        </w:rPr>
        <w:t>.</w:t>
      </w:r>
    </w:p>
    <w:p w14:paraId="44BCBD0B" w14:textId="77777777" w:rsidR="004B6DE4" w:rsidRDefault="004B6DE4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E95955">
        <w:rPr>
          <w:b/>
          <w:sz w:val="28"/>
          <w:szCs w:val="28"/>
        </w:rPr>
        <w:t>You are only allowed to have one structure/residence per lot</w:t>
      </w:r>
      <w:r w:rsidR="00265DEF">
        <w:rPr>
          <w:b/>
          <w:sz w:val="28"/>
          <w:szCs w:val="28"/>
        </w:rPr>
        <w:t>; Garage/Storage/Shed cannot be converted or used as a dwelling.</w:t>
      </w:r>
    </w:p>
    <w:p w14:paraId="17AD2AA3" w14:textId="77777777" w:rsidR="00E95955" w:rsidRDefault="00E95955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electrical, mechanical and plumbing </w:t>
      </w:r>
      <w:r w:rsidR="00A6506E">
        <w:rPr>
          <w:b/>
          <w:sz w:val="28"/>
          <w:szCs w:val="28"/>
        </w:rPr>
        <w:t xml:space="preserve">work must be </w:t>
      </w:r>
      <w:r w:rsidR="00B9089B">
        <w:rPr>
          <w:b/>
          <w:sz w:val="28"/>
          <w:szCs w:val="28"/>
        </w:rPr>
        <w:t xml:space="preserve">done by licensed contractor, unless </w:t>
      </w:r>
      <w:r w:rsidR="00265DEF">
        <w:rPr>
          <w:b/>
          <w:sz w:val="28"/>
          <w:szCs w:val="28"/>
        </w:rPr>
        <w:t>it is</w:t>
      </w:r>
      <w:r w:rsidR="00B9089B">
        <w:rPr>
          <w:b/>
          <w:sz w:val="28"/>
          <w:szCs w:val="28"/>
        </w:rPr>
        <w:t xml:space="preserve"> a plumbing permit on a homestead done by the owner.</w:t>
      </w:r>
    </w:p>
    <w:p w14:paraId="6949684F" w14:textId="77777777" w:rsidR="00B9089B" w:rsidRDefault="001526C3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 p</w:t>
      </w:r>
      <w:r w:rsidR="00B9089B">
        <w:rPr>
          <w:b/>
          <w:sz w:val="28"/>
          <w:szCs w:val="28"/>
        </w:rPr>
        <w:t>ermits are good for six months.</w:t>
      </w:r>
    </w:p>
    <w:p w14:paraId="40338846" w14:textId="77777777" w:rsidR="00986FA6" w:rsidRPr="00986FA6" w:rsidRDefault="00835DDE" w:rsidP="00986FA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86FA6">
        <w:rPr>
          <w:b/>
          <w:sz w:val="28"/>
          <w:szCs w:val="28"/>
        </w:rPr>
        <w:t>A 24-hour turnaround will be allowed between Checklist Inspecti</w:t>
      </w:r>
      <w:r w:rsidR="00364D97" w:rsidRPr="00986FA6">
        <w:rPr>
          <w:b/>
          <w:sz w:val="28"/>
          <w:szCs w:val="28"/>
        </w:rPr>
        <w:t>on and actual Issuing of Permit, once a permit has been issued you must call city hall to schedule any inspection.</w:t>
      </w:r>
      <w:r w:rsidR="00986FA6" w:rsidRPr="00986FA6">
        <w:rPr>
          <w:b/>
          <w:sz w:val="28"/>
          <w:szCs w:val="28"/>
        </w:rPr>
        <w:t xml:space="preserve"> Inspections must be scheduled by 3:00 pm one business day before the requested inspection. Inspections are performed between 8:00 am and 4:00 pm, Monday through Friday. The required inspections will vary for each project.</w:t>
      </w:r>
    </w:p>
    <w:p w14:paraId="13FFBCA6" w14:textId="77777777" w:rsidR="00364D97" w:rsidRDefault="00364D97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not order any concrete until </w:t>
      </w:r>
      <w:r w:rsidR="001938DE">
        <w:rPr>
          <w:b/>
          <w:sz w:val="28"/>
          <w:szCs w:val="28"/>
        </w:rPr>
        <w:t>your project/rebar/foundation has be approved by the city.</w:t>
      </w:r>
    </w:p>
    <w:p w14:paraId="54F4F044" w14:textId="77777777" w:rsidR="00835DDE" w:rsidRDefault="00835DDE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 aware that any work being done without required permits will result in doubling of ALL permit fees as stated in Title 15 of the Building and Construction codes.</w:t>
      </w:r>
    </w:p>
    <w:p w14:paraId="53B230E0" w14:textId="77777777" w:rsidR="00364D97" w:rsidRDefault="00364D97" w:rsidP="00E95955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64D97">
        <w:rPr>
          <w:b/>
          <w:sz w:val="28"/>
          <w:szCs w:val="28"/>
        </w:rPr>
        <w:t>When a building permit is issued either due to a misrepresentation by the applicant or due to an error by the c</w:t>
      </w:r>
      <w:r>
        <w:rPr>
          <w:b/>
          <w:sz w:val="28"/>
          <w:szCs w:val="28"/>
        </w:rPr>
        <w:t>ity, that permit c</w:t>
      </w:r>
      <w:r w:rsidR="00780F86">
        <w:rPr>
          <w:b/>
          <w:sz w:val="28"/>
          <w:szCs w:val="28"/>
        </w:rPr>
        <w:t>an be revoked and a “stop work”</w:t>
      </w:r>
      <w:r>
        <w:rPr>
          <w:b/>
          <w:sz w:val="28"/>
          <w:szCs w:val="28"/>
        </w:rPr>
        <w:t xml:space="preserve"> order</w:t>
      </w:r>
      <w:r w:rsidR="00780F86">
        <w:rPr>
          <w:b/>
          <w:sz w:val="28"/>
          <w:szCs w:val="28"/>
        </w:rPr>
        <w:t xml:space="preserve"> can be</w:t>
      </w:r>
      <w:r>
        <w:rPr>
          <w:b/>
          <w:sz w:val="28"/>
          <w:szCs w:val="28"/>
        </w:rPr>
        <w:t xml:space="preserve"> issued by the building official/plumbing inspector/code enforcement officer.</w:t>
      </w:r>
    </w:p>
    <w:p w14:paraId="7609E8D9" w14:textId="77777777" w:rsidR="00B9089B" w:rsidRPr="00364D97" w:rsidRDefault="006540B9" w:rsidP="00364D9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City of Crystal City</w:t>
      </w:r>
      <w:r w:rsidR="00453725" w:rsidRPr="00364D97">
        <w:rPr>
          <w:b/>
          <w:sz w:val="28"/>
          <w:szCs w:val="28"/>
        </w:rPr>
        <w:t xml:space="preserve"> and its employees will not be involved in any disputes between </w:t>
      </w:r>
      <w:r w:rsidR="00A6506E" w:rsidRPr="00364D97">
        <w:rPr>
          <w:b/>
          <w:sz w:val="28"/>
          <w:szCs w:val="28"/>
        </w:rPr>
        <w:t xml:space="preserve">Contractors and Home Owners, or involved in any property disputes pertaining to encroachment of property between neighbors. </w:t>
      </w:r>
    </w:p>
    <w:p w14:paraId="7536C71D" w14:textId="77777777" w:rsidR="0050279A" w:rsidRDefault="0050279A" w:rsidP="004270DF">
      <w:pPr>
        <w:rPr>
          <w:sz w:val="28"/>
          <w:szCs w:val="28"/>
        </w:rPr>
      </w:pPr>
      <w:r>
        <w:rPr>
          <w:sz w:val="28"/>
          <w:szCs w:val="28"/>
        </w:rPr>
        <w:t xml:space="preserve">By signing </w:t>
      </w:r>
      <w:r w:rsidR="00932290">
        <w:rPr>
          <w:sz w:val="28"/>
          <w:szCs w:val="28"/>
        </w:rPr>
        <w:t>below,</w:t>
      </w:r>
      <w:r>
        <w:rPr>
          <w:sz w:val="28"/>
          <w:szCs w:val="28"/>
        </w:rPr>
        <w:t xml:space="preserve"> </w:t>
      </w:r>
      <w:r w:rsidR="0019059D">
        <w:rPr>
          <w:sz w:val="28"/>
          <w:szCs w:val="28"/>
        </w:rPr>
        <w:t>you</w:t>
      </w:r>
      <w:r>
        <w:rPr>
          <w:sz w:val="28"/>
          <w:szCs w:val="28"/>
        </w:rPr>
        <w:t xml:space="preserve"> agree that all the information provided is true and accurate </w:t>
      </w:r>
      <w:r w:rsidR="00835DDE">
        <w:rPr>
          <w:sz w:val="28"/>
          <w:szCs w:val="28"/>
        </w:rPr>
        <w:t xml:space="preserve">to the best of your knowledge and that all requirements will be met </w:t>
      </w:r>
      <w:r w:rsidR="00932290">
        <w:rPr>
          <w:sz w:val="28"/>
          <w:szCs w:val="28"/>
        </w:rPr>
        <w:t>per</w:t>
      </w:r>
      <w:r w:rsidR="00835DDE">
        <w:rPr>
          <w:sz w:val="28"/>
          <w:szCs w:val="28"/>
        </w:rPr>
        <w:t xml:space="preserve"> Building and Construction codes.</w:t>
      </w:r>
    </w:p>
    <w:p w14:paraId="51818E28" w14:textId="77777777" w:rsidR="00780F86" w:rsidRDefault="00780F86" w:rsidP="004270DF">
      <w:pPr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</w:p>
    <w:p w14:paraId="723780A6" w14:textId="77777777" w:rsidR="00780F86" w:rsidRDefault="00780F86" w:rsidP="004270DF">
      <w:pPr>
        <w:rPr>
          <w:sz w:val="28"/>
          <w:szCs w:val="28"/>
        </w:rPr>
      </w:pPr>
      <w:r>
        <w:rPr>
          <w:sz w:val="28"/>
          <w:szCs w:val="28"/>
        </w:rPr>
        <w:t xml:space="preserve">Owner/Contractor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tbl>
      <w:tblPr>
        <w:tblStyle w:val="TableGrid"/>
        <w:tblpPr w:leftFromText="180" w:rightFromText="180" w:vertAnchor="text" w:horzAnchor="margin" w:tblpY="-9"/>
        <w:tblW w:w="10923" w:type="dxa"/>
        <w:tblLook w:val="04A0" w:firstRow="1" w:lastRow="0" w:firstColumn="1" w:lastColumn="0" w:noHBand="0" w:noVBand="1"/>
      </w:tblPr>
      <w:tblGrid>
        <w:gridCol w:w="10923"/>
      </w:tblGrid>
      <w:tr w:rsidR="0019059D" w14:paraId="05D1BE9B" w14:textId="77777777" w:rsidTr="0019059D">
        <w:trPr>
          <w:trHeight w:val="3230"/>
        </w:trPr>
        <w:tc>
          <w:tcPr>
            <w:tcW w:w="10923" w:type="dxa"/>
          </w:tcPr>
          <w:p w14:paraId="564F64A1" w14:textId="77777777" w:rsidR="00C324CB" w:rsidRPr="00C324CB" w:rsidRDefault="00C324CB" w:rsidP="00D10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Office Use Only</w:t>
            </w:r>
          </w:p>
          <w:p w14:paraId="3ED445F0" w14:textId="77777777" w:rsidR="0019059D" w:rsidRDefault="0019059D" w:rsidP="00190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Zoning:   □ R1    □ R2    □ R3    □ R4    □ R5    □ R6    □ B1    □ B2    □ B3    □ Industrial </w:t>
            </w:r>
          </w:p>
          <w:p w14:paraId="708BCCAB" w14:textId="77777777" w:rsidR="0019059D" w:rsidRPr="00C324CB" w:rsidRDefault="0019059D" w:rsidP="0019059D"/>
          <w:p w14:paraId="3E37BD13" w14:textId="77777777" w:rsidR="0019059D" w:rsidRDefault="0019059D" w:rsidP="00190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Setbacks: Front _____   Back _____  Side _____        Zoning Met:  □ Yes   □ No</w:t>
            </w:r>
          </w:p>
          <w:p w14:paraId="7B5D4C9A" w14:textId="77777777" w:rsidR="0019059D" w:rsidRPr="00C324CB" w:rsidRDefault="0019059D" w:rsidP="0019059D"/>
          <w:p w14:paraId="4550B3D2" w14:textId="77777777" w:rsidR="0019059D" w:rsidRDefault="0019059D" w:rsidP="00190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Easements/Right-A-Ways: □ Yes  □ No      Survey Markers: □ Yes  □ No     Lot Size: ________</w:t>
            </w:r>
          </w:p>
          <w:p w14:paraId="440F4D24" w14:textId="77777777" w:rsidR="0019059D" w:rsidRPr="00C324CB" w:rsidRDefault="0019059D" w:rsidP="0019059D"/>
          <w:p w14:paraId="1A0F2D5B" w14:textId="77777777" w:rsidR="0019059D" w:rsidRDefault="0019059D" w:rsidP="00190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Floodplain: □ Yes  □ No  □ Unsure     Commercial Asbestos Survey: □ Yes  □ No </w:t>
            </w:r>
          </w:p>
          <w:p w14:paraId="534BB647" w14:textId="77777777" w:rsidR="0019059D" w:rsidRPr="00C324CB" w:rsidRDefault="0019059D" w:rsidP="0019059D"/>
          <w:p w14:paraId="1A9CA0CE" w14:textId="77777777" w:rsidR="0019059D" w:rsidRDefault="0019059D" w:rsidP="00190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Inspected on: _____________  Inspected by: ___________________ Approved:  □ Yes     □ No</w:t>
            </w:r>
          </w:p>
        </w:tc>
      </w:tr>
    </w:tbl>
    <w:p w14:paraId="5A89E386" w14:textId="77777777" w:rsidR="007A4FCB" w:rsidRPr="00364D97" w:rsidRDefault="007A4FCB" w:rsidP="007A4FCB">
      <w:pPr>
        <w:rPr>
          <w:sz w:val="28"/>
          <w:szCs w:val="28"/>
        </w:rPr>
      </w:pPr>
    </w:p>
    <w:sectPr w:rsidR="007A4FCB" w:rsidRPr="00364D97" w:rsidSect="000F105B">
      <w:pgSz w:w="12240" w:h="15840"/>
      <w:pgMar w:top="270" w:right="720" w:bottom="9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2E01" w14:textId="77777777" w:rsidR="00071B34" w:rsidRDefault="00071B34" w:rsidP="0019059D">
      <w:pPr>
        <w:spacing w:after="0" w:line="240" w:lineRule="auto"/>
      </w:pPr>
      <w:r>
        <w:separator/>
      </w:r>
    </w:p>
  </w:endnote>
  <w:endnote w:type="continuationSeparator" w:id="0">
    <w:p w14:paraId="095789F1" w14:textId="77777777" w:rsidR="00071B34" w:rsidRDefault="00071B34" w:rsidP="0019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28E64" w14:textId="77777777" w:rsidR="00071B34" w:rsidRDefault="00071B34" w:rsidP="0019059D">
      <w:pPr>
        <w:spacing w:after="0" w:line="240" w:lineRule="auto"/>
      </w:pPr>
      <w:r>
        <w:separator/>
      </w:r>
    </w:p>
  </w:footnote>
  <w:footnote w:type="continuationSeparator" w:id="0">
    <w:p w14:paraId="278900D9" w14:textId="77777777" w:rsidR="00071B34" w:rsidRDefault="00071B34" w:rsidP="0019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2090F"/>
    <w:multiLevelType w:val="hybridMultilevel"/>
    <w:tmpl w:val="A80A16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EC"/>
    <w:rsid w:val="0004653D"/>
    <w:rsid w:val="00071B34"/>
    <w:rsid w:val="00077094"/>
    <w:rsid w:val="00080BD5"/>
    <w:rsid w:val="000F105B"/>
    <w:rsid w:val="00150DE6"/>
    <w:rsid w:val="001526C3"/>
    <w:rsid w:val="001668B5"/>
    <w:rsid w:val="00170CAB"/>
    <w:rsid w:val="0019059D"/>
    <w:rsid w:val="001938DE"/>
    <w:rsid w:val="001F1F75"/>
    <w:rsid w:val="00265DEF"/>
    <w:rsid w:val="002A1DA9"/>
    <w:rsid w:val="002B597D"/>
    <w:rsid w:val="00364D97"/>
    <w:rsid w:val="003E5D9F"/>
    <w:rsid w:val="0040326B"/>
    <w:rsid w:val="004270DF"/>
    <w:rsid w:val="00453725"/>
    <w:rsid w:val="0049508F"/>
    <w:rsid w:val="004B6DE4"/>
    <w:rsid w:val="004E3E42"/>
    <w:rsid w:val="0050279A"/>
    <w:rsid w:val="005150BF"/>
    <w:rsid w:val="00531BEC"/>
    <w:rsid w:val="00600EA7"/>
    <w:rsid w:val="0064753C"/>
    <w:rsid w:val="006540B9"/>
    <w:rsid w:val="006A3237"/>
    <w:rsid w:val="006A66A6"/>
    <w:rsid w:val="006B2513"/>
    <w:rsid w:val="0076786F"/>
    <w:rsid w:val="007776CA"/>
    <w:rsid w:val="00780F86"/>
    <w:rsid w:val="007A4FCB"/>
    <w:rsid w:val="007E6AF9"/>
    <w:rsid w:val="00835DDE"/>
    <w:rsid w:val="008B7451"/>
    <w:rsid w:val="008D4650"/>
    <w:rsid w:val="00901304"/>
    <w:rsid w:val="00906823"/>
    <w:rsid w:val="00906AA1"/>
    <w:rsid w:val="00914EEE"/>
    <w:rsid w:val="009229DC"/>
    <w:rsid w:val="00932290"/>
    <w:rsid w:val="00955274"/>
    <w:rsid w:val="00980EEC"/>
    <w:rsid w:val="00986FA6"/>
    <w:rsid w:val="009945BC"/>
    <w:rsid w:val="009C0781"/>
    <w:rsid w:val="00A50BEE"/>
    <w:rsid w:val="00A6506E"/>
    <w:rsid w:val="00A85EE6"/>
    <w:rsid w:val="00AF1C29"/>
    <w:rsid w:val="00B24BF7"/>
    <w:rsid w:val="00B33472"/>
    <w:rsid w:val="00B360CB"/>
    <w:rsid w:val="00B73434"/>
    <w:rsid w:val="00B9089B"/>
    <w:rsid w:val="00BC1910"/>
    <w:rsid w:val="00C324CB"/>
    <w:rsid w:val="00C73388"/>
    <w:rsid w:val="00D03F99"/>
    <w:rsid w:val="00D100B4"/>
    <w:rsid w:val="00D16E25"/>
    <w:rsid w:val="00D67013"/>
    <w:rsid w:val="00DA4D02"/>
    <w:rsid w:val="00DE5A6E"/>
    <w:rsid w:val="00E44DF0"/>
    <w:rsid w:val="00E95955"/>
    <w:rsid w:val="00ED34D6"/>
    <w:rsid w:val="00EF6406"/>
    <w:rsid w:val="00F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6B3C2"/>
  <w15:chartTrackingRefBased/>
  <w15:docId w15:val="{9BEE793C-2DDC-4CC6-AB89-C8178A23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31BE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85E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F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59D"/>
  </w:style>
  <w:style w:type="paragraph" w:styleId="Footer">
    <w:name w:val="footer"/>
    <w:basedOn w:val="Normal"/>
    <w:link w:val="FooterChar"/>
    <w:uiPriority w:val="99"/>
    <w:unhideWhenUsed/>
    <w:rsid w:val="00190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59D"/>
  </w:style>
  <w:style w:type="character" w:styleId="Hyperlink">
    <w:name w:val="Hyperlink"/>
    <w:basedOn w:val="DefaultParagraphFont"/>
    <w:uiPriority w:val="99"/>
    <w:unhideWhenUsed/>
    <w:rsid w:val="001905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C3FD6-5D75-45ED-8D59-58991048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Mojica</dc:creator>
  <cp:keywords/>
  <dc:description/>
  <cp:lastModifiedBy>Frances Leyva</cp:lastModifiedBy>
  <cp:revision>2</cp:revision>
  <cp:lastPrinted>2019-08-26T15:57:00Z</cp:lastPrinted>
  <dcterms:created xsi:type="dcterms:W3CDTF">2021-05-12T14:59:00Z</dcterms:created>
  <dcterms:modified xsi:type="dcterms:W3CDTF">2021-05-12T14:59:00Z</dcterms:modified>
  <cp:contentStatus/>
</cp:coreProperties>
</file>